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:rsidR="00170330" w:rsidRDefault="00D90DCA">
      <w:pPr>
        <w:pStyle w:val="normal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>
            <wp:extent cx="2140423" cy="122606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 t="20266" b="22427"/>
                    <a:stretch>
                      <a:fillRect/>
                    </a:stretch>
                  </pic:blipFill>
                  <pic:spPr>
                    <a:xfrm>
                      <a:off x="0" y="0"/>
                      <a:ext cx="2140423" cy="1226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Piano Didattico Personalizzato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per alunni con Disturbi Specifici di Apprendimento (DSA)*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 xml:space="preserve">Documento a puro scopo esemplificativo quindi,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da riadattare in base al grado scolastico dell’alunno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1. Dati dell’alunno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Anno scolastico: _______________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Nome e Cognome: ..............................................................................................................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nato/a  il  .......................................................  </w:t>
      </w:r>
      <w:r>
        <w:rPr>
          <w:rFonts w:ascii="Calibri" w:eastAsia="Calibri" w:hAnsi="Calibri" w:cs="Calibri"/>
          <w:sz w:val="20"/>
          <w:szCs w:val="20"/>
        </w:rPr>
        <w:tab/>
        <w:t>a .........................................................</w:t>
      </w:r>
      <w:r>
        <w:rPr>
          <w:rFonts w:ascii="Calibri" w:eastAsia="Calibri" w:hAnsi="Calibri" w:cs="Calibri"/>
          <w:sz w:val="20"/>
          <w:szCs w:val="20"/>
        </w:rPr>
        <w:t>.............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Residente a: .............................................................   in Via .................................................................  prov. ...........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Tel: ...................................................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e-mail.........</w:t>
      </w:r>
      <w:r>
        <w:rPr>
          <w:rFonts w:ascii="Calibri" w:eastAsia="Calibri" w:hAnsi="Calibri" w:cs="Calibri"/>
          <w:sz w:val="20"/>
          <w:szCs w:val="20"/>
        </w:rPr>
        <w:t>...............................................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Classe: ............   Sezione: ..........    Sede ....................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sz w:val="20"/>
          <w:szCs w:val="20"/>
        </w:rPr>
      </w:pPr>
      <w:r>
        <w:pict>
          <v:rect id="_x0000_i1025" style="width:0;height:1.5pt" o:hralign="center" o:hrstd="t" o:hr="t" fillcolor="#a0a0a0" stroked="f"/>
        </w:pict>
      </w:r>
      <w:proofErr w:type="spellStart"/>
      <w:r w:rsidR="00D90DCA">
        <w:rPr>
          <w:rFonts w:ascii="Calibri" w:eastAsia="Calibri" w:hAnsi="Calibri" w:cs="Calibri"/>
          <w:b/>
          <w:bCs/>
          <w:i/>
          <w:iCs/>
          <w:sz w:val="20"/>
          <w:szCs w:val="20"/>
        </w:rPr>
        <w:t>*I</w:t>
      </w:r>
      <w:r w:rsidR="00D90DCA">
        <w:rPr>
          <w:rFonts w:ascii="Calibri" w:eastAsia="Calibri" w:hAnsi="Calibri" w:cs="Calibri"/>
          <w:i/>
          <w:iCs/>
          <w:sz w:val="20"/>
          <w:szCs w:val="20"/>
        </w:rPr>
        <w:t>l</w:t>
      </w:r>
      <w:proofErr w:type="spellEnd"/>
      <w:r w:rsidR="00D90DCA">
        <w:rPr>
          <w:rFonts w:ascii="Calibri" w:eastAsia="Calibri" w:hAnsi="Calibri" w:cs="Calibri"/>
          <w:i/>
          <w:iCs/>
          <w:sz w:val="20"/>
          <w:szCs w:val="20"/>
        </w:rPr>
        <w:t xml:space="preserve"> PDP viene redatto collegialmente dal Consiglio di Classe e concordato con la famiglia.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NORMATIVA </w:t>
      </w:r>
      <w:proofErr w:type="spellStart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DI</w:t>
      </w:r>
      <w:proofErr w:type="spellEnd"/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 RIFERIMENTO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ind w:left="142" w:hanging="142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-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i/>
          <w:iCs/>
          <w:sz w:val="18"/>
          <w:szCs w:val="18"/>
        </w:rPr>
        <w:t>Nota MIUR 4099</w:t>
      </w:r>
      <w:r>
        <w:rPr>
          <w:rFonts w:ascii="Calibri" w:eastAsia="Calibri" w:hAnsi="Calibri" w:cs="Calibri"/>
          <w:i/>
          <w:iCs/>
          <w:sz w:val="18"/>
          <w:szCs w:val="18"/>
        </w:rPr>
        <w:t>/A4 del 5.10.04 “Iniziative relative alla dislessia”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ind w:left="142" w:hanging="142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- </w:t>
      </w:r>
      <w:r>
        <w:rPr>
          <w:rFonts w:ascii="Calibri" w:eastAsia="Calibri" w:hAnsi="Calibri" w:cs="Calibri"/>
          <w:i/>
          <w:iCs/>
          <w:sz w:val="18"/>
          <w:szCs w:val="18"/>
        </w:rPr>
        <w:tab/>
        <w:t>Legge 8 ottobre 2010, n 170 “Nuove norme in materia di disturbi specifici di apprendimento in ambito scolastico”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ind w:left="142" w:hanging="142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- </w:t>
      </w:r>
      <w:r>
        <w:rPr>
          <w:rFonts w:ascii="Calibri" w:eastAsia="Calibri" w:hAnsi="Calibri" w:cs="Calibri"/>
          <w:i/>
          <w:iCs/>
          <w:sz w:val="18"/>
          <w:szCs w:val="18"/>
        </w:rPr>
        <w:tab/>
      </w:r>
      <w:r>
        <w:rPr>
          <w:rFonts w:ascii="Calibri" w:eastAsia="Calibri" w:hAnsi="Calibri" w:cs="Calibri"/>
          <w:i/>
          <w:iCs/>
          <w:sz w:val="18"/>
          <w:szCs w:val="18"/>
        </w:rPr>
        <w:t>Decreto n 5669 MIUR del 12 luglio 2011 e Allegato al Decreto Ministeriale 12 luglio 2011, “Linee guida per il diritto allo studio degli alunni e degli studenti con Disturbi Specifici di Apprendimento”.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sz w:val="18"/>
          <w:szCs w:val="18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2. Diagnosi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u w:val="single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Segnalazione diagnostica alla scuola redatta da: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 AUSL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 </w:t>
      </w:r>
      <w:r>
        <w:rPr>
          <w:rFonts w:ascii="Calibri" w:eastAsia="Calibri" w:hAnsi="Calibri" w:cs="Calibri"/>
          <w:sz w:val="20"/>
          <w:szCs w:val="20"/>
        </w:rPr>
        <w:t>privato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 .................................</w:t>
      </w:r>
      <w:r>
        <w:rPr>
          <w:rFonts w:ascii="Calibri" w:eastAsia="Calibri" w:hAnsi="Calibri" w:cs="Calibri"/>
          <w:sz w:val="20"/>
          <w:szCs w:val="20"/>
        </w:rPr>
        <w:tab/>
        <w:t xml:space="preserve">da ...............................................................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neuropsichiatra </w:t>
      </w:r>
      <w:r>
        <w:rPr>
          <w:rFonts w:ascii="Calibri" w:eastAsia="Calibri" w:hAnsi="Calibri" w:cs="Calibri"/>
          <w:i/>
          <w:iCs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 psicologo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3. Tipologia del disturbo (dalla diagnosi )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u w:val="single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b/>
          <w:bCs/>
          <w:sz w:val="20"/>
          <w:szCs w:val="20"/>
        </w:rPr>
        <w:t>D</w:t>
      </w:r>
      <w:r>
        <w:rPr>
          <w:rFonts w:ascii="Calibri" w:eastAsia="Calibri" w:hAnsi="Calibri" w:cs="Calibri"/>
          <w:b/>
          <w:bCs/>
          <w:sz w:val="20"/>
          <w:szCs w:val="20"/>
        </w:rPr>
        <w:t>islessia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di grado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lieve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medio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severo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b/>
          <w:bCs/>
          <w:sz w:val="20"/>
          <w:szCs w:val="20"/>
        </w:rPr>
        <w:t>Disgrafia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di grado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lieve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medio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severo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Disortografia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di grado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lieve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medio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severo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Discalculia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di grado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lieve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medio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severo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Diagnosi e relativi Codici ICD10 riportati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(dalla diagnosi o dalla segnalazione specialistica):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sz w:val="20"/>
          <w:szCs w:val="20"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 xml:space="preserve">4. Interventi </w:t>
      </w:r>
      <w:proofErr w:type="spellStart"/>
      <w:r>
        <w:rPr>
          <w:rFonts w:ascii="Arial" w:eastAsia="Arial" w:hAnsi="Arial" w:cs="Arial"/>
          <w:b/>
          <w:bCs/>
          <w:u w:val="single"/>
        </w:rPr>
        <w:t>educativo-riabilitativi</w:t>
      </w:r>
      <w:proofErr w:type="spellEnd"/>
      <w:r>
        <w:rPr>
          <w:rFonts w:ascii="Arial" w:eastAsia="Arial" w:hAnsi="Arial" w:cs="Arial"/>
          <w:b/>
          <w:bCs/>
          <w:u w:val="single"/>
        </w:rPr>
        <w:t xml:space="preserve"> extrascolastici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Logopedia   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Tempi: </w:t>
      </w:r>
      <w:proofErr w:type="spellStart"/>
      <w:r>
        <w:rPr>
          <w:rFonts w:ascii="Calibri" w:eastAsia="Calibri" w:hAnsi="Calibri" w:cs="Calibri"/>
          <w:sz w:val="20"/>
          <w:szCs w:val="20"/>
        </w:rPr>
        <w:t>…………………………</w:t>
      </w:r>
      <w:proofErr w:type="spellEnd"/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Tutor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Tempi:</w:t>
      </w:r>
      <w:proofErr w:type="spellStart"/>
      <w:r>
        <w:rPr>
          <w:rFonts w:ascii="Calibri" w:eastAsia="Calibri" w:hAnsi="Calibri" w:cs="Calibri"/>
          <w:sz w:val="20"/>
          <w:szCs w:val="20"/>
        </w:rPr>
        <w:t>…………………………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Modalità di lavoro: </w:t>
      </w:r>
      <w:proofErr w:type="spellStart"/>
      <w:r>
        <w:rPr>
          <w:rFonts w:ascii="Calibri" w:eastAsia="Calibri" w:hAnsi="Calibri" w:cs="Calibri"/>
          <w:sz w:val="20"/>
          <w:szCs w:val="20"/>
        </w:rPr>
        <w:t>………………………………</w:t>
      </w:r>
      <w:proofErr w:type="spellEnd"/>
      <w:r>
        <w:rPr>
          <w:rFonts w:ascii="Calibri" w:eastAsia="Calibri" w:hAnsi="Calibri" w:cs="Calibri"/>
          <w:sz w:val="20"/>
          <w:szCs w:val="20"/>
        </w:rPr>
        <w:t>..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lastRenderedPageBreak/>
        <w:t xml:space="preserve">5. Osservazioni delle abilità strumentali e informazioni utili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Eventualmente desumibili dalla diagnosi o da un’osservazione sistematica dell’alunno. 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Lettura: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stentata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lenta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con sostituzioni (legge una parola per un’altra)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con scambio di grafemi (b-p, b-d, f-v, r-l, q-p, a-e)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Scrittura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lenta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normale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vel</w:t>
      </w:r>
      <w:r>
        <w:rPr>
          <w:rFonts w:ascii="Calibri" w:eastAsia="Calibri" w:hAnsi="Calibri" w:cs="Calibri"/>
          <w:sz w:val="20"/>
          <w:szCs w:val="20"/>
        </w:rPr>
        <w:t xml:space="preserve">oce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solo in stampato maiuscolo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Difficoltà ortografiche: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errori fonologici (omissioni, sostituzioni, omissioni/aggiunte, inversioni, scambio grafemi b-p, b-d, f-v, r-l, q-p, a-e)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errori non fonologici (fusioni illegali, raddoppiamenti, accenti, scambio di grafema omofono, non omografo)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errori fonetici (scambio di suoni, inversioni, migrazioni, omissioni, </w:t>
      </w:r>
      <w:proofErr w:type="spellStart"/>
      <w:r>
        <w:rPr>
          <w:rFonts w:ascii="Calibri" w:eastAsia="Calibri" w:hAnsi="Calibri" w:cs="Calibri"/>
          <w:sz w:val="20"/>
          <w:szCs w:val="20"/>
        </w:rPr>
        <w:t>inserzioni…</w:t>
      </w:r>
      <w:proofErr w:type="spellEnd"/>
      <w:r>
        <w:rPr>
          <w:rFonts w:ascii="Calibri" w:eastAsia="Calibri" w:hAnsi="Calibri" w:cs="Calibri"/>
          <w:sz w:val="20"/>
          <w:szCs w:val="20"/>
        </w:rPr>
        <w:t>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a comporre testi (personali, descrittivi, narrati</w:t>
      </w:r>
      <w:r>
        <w:rPr>
          <w:rFonts w:ascii="Calibri" w:eastAsia="Calibri" w:hAnsi="Calibri" w:cs="Calibri"/>
          <w:sz w:val="20"/>
          <w:szCs w:val="20"/>
        </w:rPr>
        <w:t>vi, argomentativi,…)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nel seguire la dettatura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nella copia (lavagna/testo o testo/</w:t>
      </w:r>
      <w:proofErr w:type="spellStart"/>
      <w:r>
        <w:rPr>
          <w:rFonts w:ascii="Calibri" w:eastAsia="Calibri" w:hAnsi="Calibri" w:cs="Calibri"/>
          <w:sz w:val="20"/>
          <w:szCs w:val="20"/>
        </w:rPr>
        <w:t>testo…</w:t>
      </w:r>
      <w:proofErr w:type="spellEnd"/>
      <w:r>
        <w:rPr>
          <w:rFonts w:ascii="Calibri" w:eastAsia="Calibri" w:hAnsi="Calibri" w:cs="Calibri"/>
          <w:sz w:val="20"/>
          <w:szCs w:val="20"/>
        </w:rPr>
        <w:t>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grammaticali e sintattiche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problemi di lentezza nello scrivere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problemi di realizzazione e regolarità del tratto grafico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Cal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colo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nel ragionamento logico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errori di </w:t>
      </w:r>
      <w:proofErr w:type="spellStart"/>
      <w:r>
        <w:rPr>
          <w:rFonts w:ascii="Calibri" w:eastAsia="Calibri" w:hAnsi="Calibri" w:cs="Calibri"/>
          <w:sz w:val="20"/>
          <w:szCs w:val="20"/>
        </w:rPr>
        <w:t>processamento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numerico (difficoltà nel leggere e scrivere i numeri, negli aspetti cardinali e ordinali e nella   corrispondenza tra numero e quantità)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di uso degli algoritmi di base del cal</w:t>
      </w:r>
      <w:r>
        <w:rPr>
          <w:rFonts w:ascii="Calibri" w:eastAsia="Calibri" w:hAnsi="Calibri" w:cs="Calibri"/>
          <w:sz w:val="20"/>
          <w:szCs w:val="20"/>
        </w:rPr>
        <w:t>colo (scritto e a mente)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scarsa comprensione del testo in un problema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Proprietà linguistica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di esposizione orale e di organizzazione del discorso (difficoltà nel riassumere dati ed argomenti)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difficoltà o confusione nel ricordare nomi e date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6. Caratteristiche del processo di apprendimento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Eventualmente desumibili dalla diagnosi o da un’osservazione sistematica dell’alunno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lentezza ed errori nella lettura cui può conseguire difficoltà nella comprensione del testo;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>difficoltà nei processi di automatizzazione della letto-scrittura che rende difficile o impossibile eseguire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contemporaneamente due procedimenti (ascoltare e s</w:t>
      </w:r>
      <w:r>
        <w:rPr>
          <w:rFonts w:ascii="Calibri" w:eastAsia="Calibri" w:hAnsi="Calibri" w:cs="Calibri"/>
          <w:sz w:val="20"/>
          <w:szCs w:val="20"/>
        </w:rPr>
        <w:t>crivere, ascoltare e seguire sul testo);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 xml:space="preserve">difficoltà nell’espressione della lingua scritta. </w:t>
      </w:r>
      <w:proofErr w:type="spellStart"/>
      <w:r>
        <w:rPr>
          <w:rFonts w:ascii="Calibri" w:eastAsia="Calibri" w:hAnsi="Calibri" w:cs="Calibri"/>
          <w:sz w:val="20"/>
          <w:szCs w:val="20"/>
        </w:rPr>
        <w:t>Disortografia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disgrafia.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>difficoltà nel recuperare rapidamente dalla memoria nozioni già acquisite e comprese, cui consegue difficoltà e lentezza nell’esposi</w:t>
      </w:r>
      <w:r>
        <w:rPr>
          <w:rFonts w:ascii="Calibri" w:eastAsia="Calibri" w:hAnsi="Calibri" w:cs="Calibri"/>
          <w:sz w:val="20"/>
          <w:szCs w:val="20"/>
        </w:rPr>
        <w:t>zione durante le interrogazioni.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difficoltà nella lingua straniera (comprensione, lettura e scrittura).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/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>scarse capacità di concentrazione prolungata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ab/>
        <w:t xml:space="preserve">facile </w:t>
      </w:r>
      <w:proofErr w:type="spellStart"/>
      <w:r>
        <w:rPr>
          <w:rFonts w:ascii="Calibri" w:eastAsia="Calibri" w:hAnsi="Calibri" w:cs="Calibri"/>
          <w:sz w:val="20"/>
          <w:szCs w:val="20"/>
        </w:rPr>
        <w:t>stancabilità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lentezza nei tempi di recupero.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Difficoltà nel memorizzare: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tabelline, formule, algoritmi, forme grammaticali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sequenze e procedure,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categorizzazioni, nomi dei tempi verbali,  nomi delle strutture grammaticali italiane e straniere...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Nello svolgimento di un compito assegnato a scuola: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Grado di autonomia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insufficiente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□ </w:t>
      </w:r>
      <w:r>
        <w:rPr>
          <w:rFonts w:ascii="Calibri" w:eastAsia="Calibri" w:hAnsi="Calibri" w:cs="Calibri"/>
          <w:sz w:val="20"/>
          <w:szCs w:val="20"/>
        </w:rPr>
        <w:t>scarso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buono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ottimo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ricorre all’aiuto dell’insegnante per ulteriori spiegazioni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ricorre all’aiuto di un compagno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□ </w:t>
      </w:r>
      <w:r>
        <w:rPr>
          <w:rFonts w:ascii="Calibri" w:eastAsia="Calibri" w:hAnsi="Calibri" w:cs="Calibri"/>
          <w:sz w:val="20"/>
          <w:szCs w:val="20"/>
        </w:rPr>
        <w:t>utilizza strumenti compensativi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Punti di forza dell’alunno/a: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L’alunno si mostra molto capace nel linguaggio informatico ed è collaborativi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u w:val="single"/>
        </w:rPr>
        <w:t>Strategie didattiche da mettere in atto: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consolidamento didattico individuale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recupero didattico individuale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lavoro di gruppo in laboratorio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lavoro in piccoli gruppi (co</w:t>
      </w:r>
      <w:r>
        <w:rPr>
          <w:rFonts w:ascii="Calibri" w:eastAsia="Calibri" w:hAnsi="Calibri" w:cs="Calibri"/>
          <w:sz w:val="20"/>
          <w:szCs w:val="20"/>
        </w:rPr>
        <w:t xml:space="preserve">operative </w:t>
      </w:r>
      <w:proofErr w:type="spellStart"/>
      <w:r>
        <w:rPr>
          <w:rFonts w:ascii="Calibri" w:eastAsia="Calibri" w:hAnsi="Calibri" w:cs="Calibri"/>
          <w:sz w:val="20"/>
          <w:szCs w:val="20"/>
        </w:rPr>
        <w:t>learning</w:t>
      </w:r>
      <w:proofErr w:type="spellEnd"/>
      <w:r>
        <w:rPr>
          <w:rFonts w:ascii="Calibri" w:eastAsia="Calibri" w:hAnsi="Calibri" w:cs="Calibri"/>
          <w:sz w:val="20"/>
          <w:szCs w:val="20"/>
        </w:rPr>
        <w:t>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□</w:t>
      </w:r>
      <w:r>
        <w:rPr>
          <w:rFonts w:ascii="Calibri" w:eastAsia="Calibri" w:hAnsi="Calibri" w:cs="Calibri"/>
          <w:sz w:val="20"/>
          <w:szCs w:val="20"/>
        </w:rPr>
        <w:t xml:space="preserve"> lavoro sulla conoscenza dei disturbi specifici dell’apprendimento (in classe)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 xml:space="preserve">7. Patto di corresponsabilità educativa previsto dal D.P.R. 21 novembre 2007, n. 235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In base alla programmazione di classe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ogni docente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disciplinare avrà cura di specificare, facendo riferimento alle tabelle A e B, le misure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dispensative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>, gli strumenti compensativi, le modalità di verifica e i criteri di valutazione adottati per l’anno scolastico in corso.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a"/>
        <w:tblW w:w="9665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568"/>
        <w:gridCol w:w="2198"/>
        <w:gridCol w:w="2346"/>
        <w:gridCol w:w="2553"/>
      </w:tblGrid>
      <w:tr w:rsidR="00170330">
        <w:tc>
          <w:tcPr>
            <w:tcW w:w="2568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2197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Misure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dispensative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concordate</w:t>
            </w:r>
          </w:p>
        </w:tc>
        <w:tc>
          <w:tcPr>
            <w:tcW w:w="2345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Strumenti compensativi  </w:t>
            </w:r>
          </w:p>
        </w:tc>
        <w:tc>
          <w:tcPr>
            <w:tcW w:w="2552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Modalità di verifica e </w:t>
            </w:r>
          </w:p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criteri di valutazione</w:t>
            </w: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70330">
        <w:tc>
          <w:tcPr>
            <w:tcW w:w="25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 integrazione ogni docente allegherà la propria programmazione di materia con esplicitati i nuclei essenziali di competenze da raggiungere.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664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11"/>
        <w:gridCol w:w="8853"/>
      </w:tblGrid>
      <w:tr w:rsidR="00170330">
        <w:tc>
          <w:tcPr>
            <w:tcW w:w="811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Verdana" w:eastAsia="Verdana" w:hAnsi="Verdana" w:cs="Verdana"/>
                <w:b/>
                <w:bCs/>
                <w:sz w:val="48"/>
                <w:szCs w:val="48"/>
              </w:rPr>
            </w:pPr>
            <w:r>
              <w:rPr>
                <w:rFonts w:ascii="Verdana" w:eastAsia="Verdana" w:hAnsi="Verdana" w:cs="Verdana"/>
                <w:b/>
                <w:bCs/>
                <w:sz w:val="48"/>
                <w:szCs w:val="48"/>
              </w:rPr>
              <w:t>A</w:t>
            </w: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bCs/>
                <w:sz w:val="48"/>
                <w:szCs w:val="48"/>
              </w:rPr>
            </w:pPr>
          </w:p>
        </w:tc>
        <w:tc>
          <w:tcPr>
            <w:tcW w:w="885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MISURE DISPENSATIVE (legge 170/10 e linee guida 12/07/11)</w:t>
            </w:r>
          </w:p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E INTERVENTI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INDIVIDUALIZZAZIONE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dalla presentazione dei quattro caratteri di scrittura nelle prime fasi dell’apprendimento (corsivo maiuscolo e minuscolo, stampato maiuscolo e minuscolo)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Dispensa dall’uso del corsivo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dall’uso dello stampato minuscolo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dalla scrittura sotto dettatura di testi e/o appunti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Dispensa dal ricopiare testi o espressioni matematiche dalla lavagna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dallo studio mnemonico delle tabelline, delle forme verbali, delle poesie (in quanto vi è una notevole difficoltà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nel ricordare nomi, termini tecnici e definizioni)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dalla lettura ad alta voce in classe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dai tempi standard (prevedendo, ove necessario, una riduzione delle consegne senza modificare gli obiettivi)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 un eccessivo carico di compiti con riadattamento e riduzione delle pagine da studiare, senza modificare gli obiettivi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Dispensa dalla sovrapposizione di compiti e interrogazioni delle varie materie evitando possibilmente di richiedere prestazio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ni nelle ultime ore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Dispensa parziale dallo studio della lingua straniera in forma scritta, che verrà valutata in percentuale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minore rispetto all’orale non considerando errori ortografici e di spelling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Integrazione dei libri di testo con appunti su sup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porto registrato, digitalizzato o cartaceo stampato (font “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senza grazie”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Arial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Trebuchet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Verdana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carattere 12-14 interlinea 1,5/2) ortografico, sintesi vocale, mappe, schemi, formulari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Nella videoscrittura rispetto e utilizzo dei criteri di accessibili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tà: Font “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senza grazie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”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Arial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Trebuchet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Verdana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), carattere 14-16, interlinea 1,5/2, spaziatura espansa, testo non giustificato.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Elasticità nella richiesta di esecuzione dei compiti a casa, per i quali si cercherà di  istituire un produttivo rapporto scuola-famiglia (tutor)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Accordo sulle modalità e i tempi delle verifiche scritte con possibilità di utilizzare più supporti (videoscr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ittura, correttore ortografico, sintesi vocale)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Nelle verifiche, riduzione e adattamento del numero degli esercizi senza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modificare gli obiettivi non considerando errori ortografici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Nelle verifiche scritte, utilizzo di domande a risposta multipla e (con possibilità di completamento e/o arricchimento con una  discussione orale) riduzione al minimo delle domande a risposte 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perte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Valorizzazione dei successi sugli insuccessi al fine di elevare l’autostima e le motivazioni di studio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Favorire situazioni di apprendimento cooperativo tra compagni (anche con diversi ruoli)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Controllo, da parte dei docenti, della gestione del diario (corretta trascrizione di compiti/avvisi)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Valutazione dei procedimenti e non dei calcoli nella risoluzio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ne dei problemi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Valutazione del contenuto e non degli errori ortografici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Altro______________________________________________________________________________________________________________________________________________________________________________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664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09"/>
        <w:gridCol w:w="8855"/>
      </w:tblGrid>
      <w:tr w:rsidR="00170330">
        <w:tc>
          <w:tcPr>
            <w:tcW w:w="809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bCs/>
                <w:sz w:val="48"/>
                <w:szCs w:val="48"/>
              </w:rPr>
            </w:pPr>
            <w:r>
              <w:rPr>
                <w:rFonts w:ascii="Verdana" w:eastAsia="Verdana" w:hAnsi="Verdana" w:cs="Verdana"/>
                <w:b/>
                <w:bCs/>
                <w:sz w:val="48"/>
                <w:szCs w:val="48"/>
              </w:rPr>
              <w:t>B</w:t>
            </w: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Verdana" w:eastAsia="Verdana" w:hAnsi="Verdana" w:cs="Verdana"/>
                <w:b/>
                <w:bCs/>
                <w:sz w:val="48"/>
                <w:szCs w:val="48"/>
              </w:rPr>
            </w:pPr>
          </w:p>
        </w:tc>
        <w:tc>
          <w:tcPr>
            <w:tcW w:w="8855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STRUMENTI COMPENSATIVI </w:t>
            </w:r>
          </w:p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(legge 170/10 e linee guida 12/07/11)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programmi di video-scrittura con correttore ortografico (possibilmente vocale)  per l’italiano e le lingue straniere, con tecnologie di sintesi vocale (in scrittura e lettura)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del computer fornito di stampante e scanner con OCR per digitalizzare i testi cartacei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della sintesi vocale in scrittura e lettura (se disponibile, anche per le lingue straniere)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risorse audio (file audio digitali,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audiol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ibri…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).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del registratore digitale per uso autonomo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libri e documenti digitali per lo studio o di testi digitalizzati con OCR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Utilizzo, nella misura necessaria, di calcolatrice con foglio di calcolo (possibilmente calcolatrice vocale) o ausili per il calcolo (linee dei numeri cartacee e non)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schemi e tabelle, elaborate dal docente  e/o dall’alunno, di grammatica  (es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. tabelle delle coniugazioni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verbali…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 come supporto durante compiti e verifiche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tavole, elaborate dal docente  e/o dall’alunno, di matematica  (es.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formulari…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 e di schemi e/o mappe delle varie discipline scientifiche come supporto durante co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mpiti e verifiche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mappe e schemi (elaborate dal docente e/o dallo studente per sintetizzare e strutturare le informazioni) durante l’interrogazione, eventualmente anche su supporto digitalizzato (video presentazione), per facilitare il recuper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delle informazioni e migliorare l’espressione verbale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diagrammi di flusso delle procedure didattiche 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 di altri linguaggi e tecniche (ad esempio il linguaggio iconico e 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video…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 come veicoli che possono sostenere la comprensione 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ei testi e l’espressione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Utilizzo di dizionari digitali su computer (cd rom, risorse on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line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software didattici e compensativi (free e/o commerciali) specificati nella tabella degli obiettivi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quaderni con righe e/o quadretti speciali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Utilizzo di impugnatori facili per la corretta impugnatura delle penne</w:t>
            </w:r>
          </w:p>
        </w:tc>
      </w:tr>
      <w:tr w:rsidR="00170330">
        <w:tc>
          <w:tcPr>
            <w:tcW w:w="966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720" w:hanging="360"/>
            </w:pPr>
            <w:r>
              <w:rPr>
                <w:rFonts w:ascii="Calibri" w:eastAsia="Calibri" w:hAnsi="Calibri" w:cs="Calibri"/>
                <w:sz w:val="20"/>
                <w:szCs w:val="20"/>
              </w:rPr>
              <w:t>Altro</w:t>
            </w:r>
          </w:p>
        </w:tc>
      </w:tr>
    </w:tbl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lastRenderedPageBreak/>
        <w:t xml:space="preserve">NB: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In caso di esame di stato, gli strumenti adottati andranno indicati nel documento del 15 maggio (nota MPI n 1787/05 – MPI maggio 2007) in cui il Consiglio di Classe dovrà indicare modalità, tempi e sistema valutativo previsti 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Parte da compilare </w:t>
      </w:r>
      <w:r>
        <w:rPr>
          <w:rFonts w:ascii="Calibri" w:eastAsia="Calibri" w:hAnsi="Calibri" w:cs="Calibri"/>
          <w:b/>
          <w:bCs/>
          <w:u w:val="single"/>
        </w:rPr>
        <w:t>con la co</w:t>
      </w:r>
      <w:r>
        <w:rPr>
          <w:rFonts w:ascii="Calibri" w:eastAsia="Calibri" w:hAnsi="Calibri" w:cs="Calibri"/>
          <w:b/>
          <w:bCs/>
          <w:u w:val="single"/>
        </w:rPr>
        <w:t>llaborazione dei genitori</w:t>
      </w:r>
      <w:r>
        <w:rPr>
          <w:rFonts w:ascii="Calibri" w:eastAsia="Calibri" w:hAnsi="Calibri" w:cs="Calibri"/>
          <w:b/>
          <w:bCs/>
        </w:rPr>
        <w:t xml:space="preserve"> ai fini di una conoscenza più approfondita e completa della situazione dell’alunno.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u w:val="single"/>
        </w:rPr>
      </w:pPr>
      <w:r>
        <w:rPr>
          <w:rFonts w:ascii="Calibri" w:eastAsia="Calibri" w:hAnsi="Calibri" w:cs="Calibri"/>
          <w:b/>
          <w:bCs/>
          <w:u w:val="single"/>
        </w:rPr>
        <w:t>Autostima dell’alunno/a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u w:val="single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25"/>
          <w:tab w:val="left" w:pos="777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0"/>
          <w:szCs w:val="20"/>
        </w:rPr>
        <w:t>□ nulla o scarsa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sufficiente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buona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esagerata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</w:rPr>
        <w:tab/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Nello svolgimento dei compiti a casa: 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8"/>
          <w:szCs w:val="28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bCs/>
          <w:u w:val="single"/>
        </w:rPr>
      </w:pPr>
      <w:r>
        <w:rPr>
          <w:rFonts w:ascii="Calibri" w:eastAsia="Calibri" w:hAnsi="Calibri" w:cs="Calibri"/>
          <w:b/>
          <w:bCs/>
          <w:u w:val="single"/>
        </w:rPr>
        <w:t>Strategie utilizzate nello studio: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 xml:space="preserve">sottolinea, identifica parole-chiave, fa schemi e/o mappe </w:t>
      </w:r>
      <w:proofErr w:type="spellStart"/>
      <w:r>
        <w:rPr>
          <w:rFonts w:ascii="Calibri" w:eastAsia="Calibri" w:hAnsi="Calibri" w:cs="Calibri"/>
          <w:sz w:val="20"/>
          <w:szCs w:val="20"/>
        </w:rPr>
        <w:t>autonomamente…</w:t>
      </w:r>
      <w:proofErr w:type="spellEnd"/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□ utilizza schemi e/o mappe fatte da altri (insegnanti, tutor, </w:t>
      </w:r>
      <w:proofErr w:type="spellStart"/>
      <w:r>
        <w:rPr>
          <w:rFonts w:ascii="Calibri" w:eastAsia="Calibri" w:hAnsi="Calibri" w:cs="Calibri"/>
          <w:sz w:val="20"/>
          <w:szCs w:val="20"/>
        </w:rPr>
        <w:t>genitori…</w:t>
      </w:r>
      <w:proofErr w:type="spellEnd"/>
      <w:r>
        <w:rPr>
          <w:rFonts w:ascii="Calibri" w:eastAsia="Calibri" w:hAnsi="Calibri" w:cs="Calibri"/>
          <w:sz w:val="20"/>
          <w:szCs w:val="20"/>
        </w:rPr>
        <w:t>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elabora il testo scritto al computer, utilizzando il correttore ortogr</w:t>
      </w:r>
      <w:r>
        <w:rPr>
          <w:rFonts w:ascii="Calibri" w:eastAsia="Calibri" w:hAnsi="Calibri" w:cs="Calibri"/>
          <w:sz w:val="20"/>
          <w:szCs w:val="20"/>
        </w:rPr>
        <w:t xml:space="preserve">afico e/o la sintesi </w:t>
      </w:r>
      <w:proofErr w:type="spellStart"/>
      <w:r>
        <w:rPr>
          <w:rFonts w:ascii="Calibri" w:eastAsia="Calibri" w:hAnsi="Calibri" w:cs="Calibri"/>
          <w:sz w:val="20"/>
          <w:szCs w:val="20"/>
        </w:rPr>
        <w:t>vocale…</w:t>
      </w:r>
      <w:proofErr w:type="spellEnd"/>
      <w:r>
        <w:rPr>
          <w:rFonts w:ascii="Calibri" w:eastAsia="Calibri" w:hAnsi="Calibri" w:cs="Calibri"/>
          <w:sz w:val="20"/>
          <w:szCs w:val="20"/>
        </w:rPr>
        <w:t>.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u w:val="single"/>
        </w:rPr>
        <w:t>Grado di autonomia dell’alunno/a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</w:rPr>
        <w:tab/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insufficiente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scarso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□ buono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□ ottimo 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u w:val="single"/>
        </w:rPr>
      </w:pPr>
      <w:r>
        <w:rPr>
          <w:rFonts w:ascii="Calibri" w:eastAsia="Calibri" w:hAnsi="Calibri" w:cs="Calibri"/>
          <w:b/>
          <w:bCs/>
          <w:u w:val="single"/>
        </w:rPr>
        <w:t>Eventuali aiuti: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u w:val="single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ricorre all’aiuto di un tutor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ricorre all’aiuto di un genitore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ricorre all’aiuto di un compagno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utilizza strumenti compensativi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u w:val="single"/>
        </w:rPr>
      </w:pPr>
      <w:r>
        <w:rPr>
          <w:rFonts w:ascii="Calibri" w:eastAsia="Calibri" w:hAnsi="Calibri" w:cs="Calibri"/>
          <w:b/>
          <w:bCs/>
          <w:u w:val="single"/>
        </w:rPr>
        <w:t>Strumenti da utilizzare a casa: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u w:val="single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sz w:val="20"/>
          <w:szCs w:val="20"/>
        </w:rPr>
        <w:t>strumenti informatici (</w:t>
      </w:r>
      <w:proofErr w:type="spellStart"/>
      <w:r>
        <w:rPr>
          <w:rFonts w:ascii="Calibri" w:eastAsia="Calibri" w:hAnsi="Calibri" w:cs="Calibri"/>
          <w:sz w:val="20"/>
          <w:szCs w:val="20"/>
        </w:rPr>
        <w:t>pc</w:t>
      </w:r>
      <w:proofErr w:type="spellEnd"/>
      <w:r>
        <w:rPr>
          <w:rFonts w:ascii="Calibri" w:eastAsia="Calibri" w:hAnsi="Calibri" w:cs="Calibri"/>
          <w:sz w:val="20"/>
          <w:szCs w:val="20"/>
        </w:rPr>
        <w:t>, videoscrittura con correttore ortografico)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tecnologia di sintesi vocale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testi semplificati e/o ridotti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□ fotocopie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schemi e mappe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□ appunti scritti al </w:t>
      </w:r>
      <w:proofErr w:type="spellStart"/>
      <w:r>
        <w:rPr>
          <w:rFonts w:ascii="Calibri" w:eastAsia="Calibri" w:hAnsi="Calibri" w:cs="Calibri"/>
          <w:sz w:val="20"/>
          <w:szCs w:val="20"/>
        </w:rPr>
        <w:t>pc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registrazioni digitali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□ materiali multimediali (video, </w:t>
      </w:r>
      <w:proofErr w:type="spellStart"/>
      <w:r>
        <w:rPr>
          <w:rFonts w:ascii="Calibri" w:eastAsia="Calibri" w:hAnsi="Calibri" w:cs="Calibri"/>
          <w:sz w:val="20"/>
          <w:szCs w:val="20"/>
        </w:rPr>
        <w:t>simulazioni…</w:t>
      </w:r>
      <w:proofErr w:type="spellEnd"/>
      <w:r>
        <w:rPr>
          <w:rFonts w:ascii="Calibri" w:eastAsia="Calibri" w:hAnsi="Calibri" w:cs="Calibri"/>
          <w:sz w:val="20"/>
          <w:szCs w:val="20"/>
        </w:rPr>
        <w:t>)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testi con immagini strettamente attinenti al testo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□ testi adattati con ampie spaziature e interlinee</w:t>
      </w:r>
      <w:r>
        <w:rPr>
          <w:rFonts w:ascii="Trebuchet MS" w:eastAsia="Trebuchet MS" w:hAnsi="Trebuchet MS" w:cs="Trebuchet MS"/>
          <w:sz w:val="20"/>
          <w:szCs w:val="20"/>
        </w:rPr>
        <w:t xml:space="preserve"> 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</w:rPr>
      </w:pPr>
      <w:r>
        <w:br w:type="page"/>
      </w:r>
      <w:r>
        <w:rPr>
          <w:rFonts w:ascii="Calibri" w:eastAsia="Calibri" w:hAnsi="Calibri" w:cs="Calibri"/>
          <w:b/>
          <w:bCs/>
        </w:rPr>
        <w:lastRenderedPageBreak/>
        <w:t xml:space="preserve">Il presente Piano Didattico Personalizzato è stato </w:t>
      </w:r>
      <w:r>
        <w:rPr>
          <w:rFonts w:ascii="Calibri" w:eastAsia="Calibri" w:hAnsi="Calibri" w:cs="Calibri"/>
          <w:b/>
          <w:bCs/>
        </w:rPr>
        <w:t>concordato e redatto in data ________________</w:t>
      </w:r>
    </w:p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</w:rPr>
      </w:pPr>
    </w:p>
    <w:tbl>
      <w:tblPr>
        <w:tblStyle w:val="a2"/>
        <w:tblW w:w="9666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34"/>
        <w:gridCol w:w="4326"/>
        <w:gridCol w:w="3006"/>
      </w:tblGrid>
      <w:tr w:rsidR="00170330">
        <w:tc>
          <w:tcPr>
            <w:tcW w:w="2334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4326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Nome e Cognome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(in stampatello)</w:t>
            </w:r>
          </w:p>
        </w:tc>
        <w:tc>
          <w:tcPr>
            <w:tcW w:w="3006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FIRMA</w:t>
            </w:r>
          </w:p>
        </w:tc>
      </w:tr>
      <w:tr w:rsidR="00170330">
        <w:tc>
          <w:tcPr>
            <w:tcW w:w="23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Famiglia:</w:t>
            </w:r>
          </w:p>
        </w:tc>
        <w:tc>
          <w:tcPr>
            <w:tcW w:w="43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70330">
        <w:tc>
          <w:tcPr>
            <w:tcW w:w="23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3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70330">
        <w:tc>
          <w:tcPr>
            <w:tcW w:w="23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Alunno/a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(se maggiorenne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0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Docenti:</w:t>
      </w:r>
    </w:p>
    <w:tbl>
      <w:tblPr>
        <w:tblStyle w:val="a3"/>
        <w:tblW w:w="9666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1"/>
        <w:gridCol w:w="3441"/>
        <w:gridCol w:w="3034"/>
      </w:tblGrid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 w:line="36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Materia</w:t>
            </w: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 w:line="36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Nome e Cognome</w:t>
            </w: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D90DCA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after="113" w:line="36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Firma</w:t>
            </w: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70330">
        <w:tc>
          <w:tcPr>
            <w:tcW w:w="31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330" w:rsidRDefault="0017033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170330" w:rsidRDefault="0017033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</w:pPr>
      <w:r>
        <w:t>LA DIRIGENTE SCOLASTICA</w:t>
      </w:r>
    </w:p>
    <w:p w:rsidR="00170330" w:rsidRDefault="00D90DC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t xml:space="preserve">                                                                   </w:t>
      </w:r>
      <w:r>
        <w:rPr>
          <w:sz w:val="26"/>
          <w:szCs w:val="26"/>
        </w:rPr>
        <w:t>Anna Foggia</w:t>
      </w:r>
    </w:p>
    <w:sectPr w:rsidR="00170330" w:rsidSect="00170330">
      <w:headerReference w:type="default" r:id="rId8"/>
      <w:footerReference w:type="default" r:id="rId9"/>
      <w:pgSz w:w="11906" w:h="16838"/>
      <w:pgMar w:top="513" w:right="1106" w:bottom="686" w:left="1134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DCA" w:rsidRDefault="00D90DCA" w:rsidP="00170330">
      <w:r>
        <w:separator/>
      </w:r>
    </w:p>
  </w:endnote>
  <w:endnote w:type="continuationSeparator" w:id="0">
    <w:p w:rsidR="00D90DCA" w:rsidRDefault="00D90DCA" w:rsidP="00170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0BABEBD-8E64-4AFD-BA8C-0258160D6DE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99251FA6-DEAD-40B5-BD13-A3042D64F528}"/>
    <w:embedBold r:id="rId3" w:fontKey="{25995E24-E331-4978-B758-7F2A465E78C1}"/>
    <w:embedItalic r:id="rId4" w:fontKey="{1C931C16-0042-4D08-99A8-6277B386ACD9}"/>
    <w:embedBoldItalic r:id="rId5" w:fontKey="{39907E15-D8DC-4CF1-99A5-BD2EC1E7240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Bold r:id="rId6" w:fontKey="{F5CFBCCF-D21F-4C17-8D55-18AFD292E171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7" w:fontKey="{7097B048-297B-43BE-80DD-2930D6747C4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1DB59538-1028-457B-B17C-B3194BFEE4F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30" w:rsidRDefault="00170330">
    <w:pPr>
      <w:pStyle w:val="normal"/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Arial" w:eastAsia="Arial" w:hAnsi="Arial" w:cs="Arial"/>
        <w:color w:val="000000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DCA" w:rsidRDefault="00D90DCA" w:rsidP="00170330">
      <w:r>
        <w:separator/>
      </w:r>
    </w:p>
  </w:footnote>
  <w:footnote w:type="continuationSeparator" w:id="0">
    <w:p w:rsidR="00D90DCA" w:rsidRDefault="00D90DCA" w:rsidP="001703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30" w:rsidRDefault="00170330">
    <w:pPr>
      <w:pStyle w:val="normal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B74AE"/>
    <w:multiLevelType w:val="multilevel"/>
    <w:tmpl w:val="17F0A40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>
    <w:nsid w:val="7F12238F"/>
    <w:multiLevelType w:val="multilevel"/>
    <w:tmpl w:val="567C38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0330"/>
    <w:rsid w:val="00170330"/>
    <w:rsid w:val="00B43D8B"/>
    <w:rsid w:val="00D90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17033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"/>
    <w:next w:val="normal"/>
    <w:rsid w:val="0017033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"/>
    <w:next w:val="normal"/>
    <w:rsid w:val="0017033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"/>
    <w:next w:val="normal"/>
    <w:rsid w:val="00170330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"/>
    <w:next w:val="normal"/>
    <w:rsid w:val="00170330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"/>
    <w:next w:val="normal"/>
    <w:rsid w:val="00170330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7033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70330"/>
  </w:style>
  <w:style w:type="paragraph" w:styleId="Titolo">
    <w:name w:val="Title"/>
    <w:basedOn w:val="normal"/>
    <w:next w:val="normal"/>
    <w:rsid w:val="00170330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ottotitolo">
    <w:name w:val="Subtitle"/>
    <w:basedOn w:val="normal"/>
    <w:next w:val="normal"/>
    <w:rsid w:val="00170330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rsid w:val="0017033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17033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17033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17033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17033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D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D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2058</Words>
  <Characters>11736</Characters>
  <Application>Microsoft Office Word</Application>
  <DocSecurity>0</DocSecurity>
  <Lines>97</Lines>
  <Paragraphs>27</Paragraphs>
  <ScaleCrop>false</ScaleCrop>
  <Company/>
  <LinksUpToDate>false</LinksUpToDate>
  <CharactersWithSpaces>13767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Serena</cp:lastModifiedBy>
  <cp:revision>2</cp:revision>
  <dcterms:created xsi:type="dcterms:W3CDTF">2026-10-10T08:48:00Z</dcterms:created>
  <dcterms:modified xsi:type="dcterms:W3CDTF">2026-10-10T08:48:00Z</dcterms:modified>
</cp:coreProperties>
</file>